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A0" w:rsidRPr="00F04741" w:rsidRDefault="00AC32A0" w:rsidP="00AC32A0">
      <w:pPr>
        <w:jc w:val="right"/>
        <w:rPr>
          <w:b/>
          <w:i/>
        </w:rPr>
      </w:pPr>
    </w:p>
    <w:p w:rsidR="00FD6451" w:rsidRPr="002952E6" w:rsidRDefault="004554C1" w:rsidP="0055573E">
      <w:pPr>
        <w:jc w:val="center"/>
        <w:rPr>
          <w:b/>
          <w:i/>
        </w:rPr>
      </w:pPr>
      <w:r w:rsidRPr="002952E6">
        <w:rPr>
          <w:b/>
          <w:i/>
        </w:rPr>
        <w:t>ПЛАН РАБОТЫ</w:t>
      </w:r>
    </w:p>
    <w:p w:rsidR="008E4BBB" w:rsidRPr="002952E6" w:rsidRDefault="005A1417" w:rsidP="008E4BBB">
      <w:pPr>
        <w:jc w:val="center"/>
        <w:rPr>
          <w:b/>
          <w:i/>
        </w:rPr>
      </w:pPr>
      <w:r w:rsidRPr="002952E6">
        <w:rPr>
          <w:b/>
          <w:i/>
        </w:rPr>
        <w:t xml:space="preserve">ГМО </w:t>
      </w:r>
      <w:r w:rsidR="008E4BBB" w:rsidRPr="002952E6">
        <w:rPr>
          <w:b/>
          <w:i/>
        </w:rPr>
        <w:t>педагогов дополнительного образования</w:t>
      </w:r>
    </w:p>
    <w:p w:rsidR="005A1417" w:rsidRPr="002952E6" w:rsidRDefault="008E4BBB" w:rsidP="0055573E">
      <w:pPr>
        <w:jc w:val="center"/>
        <w:rPr>
          <w:b/>
          <w:i/>
        </w:rPr>
      </w:pPr>
      <w:r w:rsidRPr="002952E6">
        <w:rPr>
          <w:b/>
          <w:i/>
        </w:rPr>
        <w:t xml:space="preserve"> художественно-эстетического</w:t>
      </w:r>
      <w:r w:rsidR="00EE34F2">
        <w:rPr>
          <w:b/>
          <w:i/>
        </w:rPr>
        <w:t>, социально-</w:t>
      </w:r>
      <w:r w:rsidR="008F17E4">
        <w:rPr>
          <w:b/>
          <w:i/>
        </w:rPr>
        <w:t>гуманитарн</w:t>
      </w:r>
      <w:r w:rsidR="00EE34F2">
        <w:rPr>
          <w:b/>
          <w:i/>
        </w:rPr>
        <w:t>ого  направлений</w:t>
      </w:r>
    </w:p>
    <w:p w:rsidR="004B6676" w:rsidRPr="002952E6" w:rsidRDefault="004554C1" w:rsidP="0055573E">
      <w:pPr>
        <w:jc w:val="center"/>
        <w:rPr>
          <w:b/>
          <w:i/>
        </w:rPr>
      </w:pPr>
      <w:r w:rsidRPr="002952E6">
        <w:rPr>
          <w:b/>
          <w:i/>
        </w:rPr>
        <w:t>на</w:t>
      </w:r>
      <w:r w:rsidR="004B6676" w:rsidRPr="002952E6">
        <w:rPr>
          <w:b/>
          <w:i/>
        </w:rPr>
        <w:t xml:space="preserve"> 20</w:t>
      </w:r>
      <w:r w:rsidR="002952E6" w:rsidRPr="002952E6">
        <w:rPr>
          <w:b/>
          <w:i/>
        </w:rPr>
        <w:t>20-2021</w:t>
      </w:r>
      <w:r w:rsidR="004B6676" w:rsidRPr="002952E6">
        <w:rPr>
          <w:b/>
          <w:i/>
        </w:rPr>
        <w:t xml:space="preserve"> учебный год </w:t>
      </w:r>
    </w:p>
    <w:p w:rsidR="00C07257" w:rsidRPr="00B54292" w:rsidRDefault="00C07257" w:rsidP="0055573E">
      <w:pPr>
        <w:jc w:val="center"/>
        <w:rPr>
          <w:b/>
          <w:i/>
          <w:color w:val="FF0000"/>
        </w:rPr>
      </w:pPr>
    </w:p>
    <w:p w:rsidR="00C07257" w:rsidRPr="00B54292" w:rsidRDefault="00C07257" w:rsidP="0055573E">
      <w:pPr>
        <w:jc w:val="center"/>
        <w:rPr>
          <w:b/>
          <w:i/>
          <w:color w:val="FF0000"/>
        </w:rPr>
      </w:pPr>
    </w:p>
    <w:p w:rsidR="00DB750C" w:rsidRPr="002952E6" w:rsidRDefault="009F413F" w:rsidP="009F413F">
      <w:pPr>
        <w:jc w:val="right"/>
        <w:rPr>
          <w:rStyle w:val="c0"/>
        </w:rPr>
      </w:pPr>
      <w:r w:rsidRPr="002952E6">
        <w:rPr>
          <w:rStyle w:val="c0"/>
        </w:rPr>
        <w:t>От повышения компетен</w:t>
      </w:r>
      <w:r w:rsidR="00DB750C" w:rsidRPr="002952E6">
        <w:rPr>
          <w:rStyle w:val="c0"/>
        </w:rPr>
        <w:t>тности</w:t>
      </w:r>
    </w:p>
    <w:p w:rsidR="009F413F" w:rsidRPr="002952E6" w:rsidRDefault="009F413F" w:rsidP="00DB750C">
      <w:pPr>
        <w:jc w:val="right"/>
        <w:rPr>
          <w:rStyle w:val="c0"/>
        </w:rPr>
      </w:pPr>
      <w:r w:rsidRPr="002952E6">
        <w:rPr>
          <w:rStyle w:val="c0"/>
        </w:rPr>
        <w:t>педагогов</w:t>
      </w:r>
      <w:r w:rsidR="00DB750C" w:rsidRPr="002952E6">
        <w:rPr>
          <w:rStyle w:val="c0"/>
        </w:rPr>
        <w:t xml:space="preserve"> </w:t>
      </w:r>
      <w:r w:rsidRPr="002952E6">
        <w:rPr>
          <w:rStyle w:val="c0"/>
        </w:rPr>
        <w:t xml:space="preserve">дополнительного образования </w:t>
      </w:r>
    </w:p>
    <w:p w:rsidR="00C07257" w:rsidRPr="002952E6" w:rsidRDefault="009F413F" w:rsidP="009F413F">
      <w:pPr>
        <w:jc w:val="right"/>
        <w:rPr>
          <w:b/>
          <w:i/>
        </w:rPr>
      </w:pPr>
      <w:r w:rsidRPr="002952E6">
        <w:rPr>
          <w:rStyle w:val="c0"/>
        </w:rPr>
        <w:t>к повышению качества образования.</w:t>
      </w:r>
    </w:p>
    <w:p w:rsidR="00B17B4C" w:rsidRPr="002952E6" w:rsidRDefault="00B17B4C" w:rsidP="00CC32D5">
      <w:pPr>
        <w:ind w:left="709"/>
        <w:jc w:val="center"/>
        <w:rPr>
          <w:b/>
          <w:i/>
        </w:rPr>
      </w:pPr>
    </w:p>
    <w:p w:rsidR="00CC32D5" w:rsidRPr="00CC32D5" w:rsidRDefault="00CC32D5" w:rsidP="00CC32D5">
      <w:pPr>
        <w:spacing w:line="276" w:lineRule="auto"/>
        <w:ind w:left="709"/>
        <w:jc w:val="both"/>
      </w:pPr>
      <w:r w:rsidRPr="00CC32D5">
        <w:rPr>
          <w:b/>
          <w:i/>
        </w:rPr>
        <w:t xml:space="preserve">Цель и задачи анализа: </w:t>
      </w:r>
      <w:r w:rsidRPr="00CC32D5">
        <w:t>повышение эффективности работы ГМО через определение наиболее успешных форм обмена опытом педагогических работников, непрерывного повышения квалификации в рамках профессионального взаимодействия,</w:t>
      </w:r>
      <w:r w:rsidRPr="00CC32D5">
        <w:rPr>
          <w:shd w:val="clear" w:color="auto" w:fill="FFFFFF"/>
        </w:rPr>
        <w:t xml:space="preserve"> </w:t>
      </w:r>
      <w:r w:rsidRPr="00CC32D5">
        <w:rPr>
          <w:rStyle w:val="c0"/>
          <w:shd w:val="clear" w:color="auto" w:fill="FFFFFF"/>
        </w:rPr>
        <w:t>выявление  проблем деятельности ГМО   и  путей  их  решения,</w:t>
      </w:r>
      <w:r w:rsidRPr="00CC32D5">
        <w:t xml:space="preserve"> выработку плана взаимосвязанных действий, направленных на повышение профессионального мастерства педагогических работников.</w:t>
      </w:r>
    </w:p>
    <w:p w:rsidR="00CC32D5" w:rsidRDefault="00CC32D5" w:rsidP="00CC32D5">
      <w:pPr>
        <w:spacing w:line="276" w:lineRule="auto"/>
        <w:ind w:left="709"/>
        <w:jc w:val="both"/>
        <w:rPr>
          <w:b/>
          <w:i/>
        </w:rPr>
      </w:pPr>
    </w:p>
    <w:p w:rsidR="00F6703F" w:rsidRPr="002952E6" w:rsidRDefault="00CD3F19" w:rsidP="00CC32D5">
      <w:pPr>
        <w:spacing w:line="276" w:lineRule="auto"/>
        <w:ind w:left="709"/>
        <w:jc w:val="both"/>
        <w:rPr>
          <w:b/>
          <w:i/>
        </w:rPr>
      </w:pPr>
      <w:r w:rsidRPr="002952E6">
        <w:rPr>
          <w:b/>
          <w:i/>
        </w:rPr>
        <w:t xml:space="preserve">Цель  деятельности ГМО в </w:t>
      </w:r>
      <w:r w:rsidR="002952E6" w:rsidRPr="002952E6">
        <w:rPr>
          <w:b/>
          <w:i/>
        </w:rPr>
        <w:t>2020-2021</w:t>
      </w:r>
      <w:r w:rsidR="00B00664" w:rsidRPr="002952E6">
        <w:rPr>
          <w:b/>
          <w:i/>
        </w:rPr>
        <w:t xml:space="preserve"> учебном</w:t>
      </w:r>
      <w:r w:rsidR="008E4BBB" w:rsidRPr="002952E6">
        <w:rPr>
          <w:b/>
          <w:i/>
        </w:rPr>
        <w:t xml:space="preserve"> году:</w:t>
      </w:r>
    </w:p>
    <w:p w:rsidR="00B00664" w:rsidRPr="002952E6" w:rsidRDefault="00B00664" w:rsidP="00CC32D5">
      <w:pPr>
        <w:spacing w:line="276" w:lineRule="auto"/>
        <w:ind w:left="709"/>
        <w:jc w:val="both"/>
      </w:pPr>
      <w:r w:rsidRPr="002952E6">
        <w:t xml:space="preserve">повышение качества образования </w:t>
      </w:r>
      <w:r w:rsidR="00CD3F19" w:rsidRPr="002952E6">
        <w:t xml:space="preserve">в сфере </w:t>
      </w:r>
      <w:r w:rsidR="00E621EE" w:rsidRPr="002952E6">
        <w:t>художес</w:t>
      </w:r>
      <w:r w:rsidR="002952E6" w:rsidRPr="002952E6">
        <w:t>твенного творчества и социально-гуманитарн</w:t>
      </w:r>
      <w:r w:rsidR="00E621EE" w:rsidRPr="002952E6">
        <w:t>ой деятельности</w:t>
      </w:r>
      <w:r w:rsidR="00CD3F19" w:rsidRPr="002952E6">
        <w:t xml:space="preserve"> </w:t>
      </w:r>
      <w:r w:rsidRPr="002952E6">
        <w:t xml:space="preserve">через создание условий </w:t>
      </w:r>
      <w:r w:rsidR="00E621EE" w:rsidRPr="002952E6">
        <w:t>для</w:t>
      </w:r>
      <w:r w:rsidRPr="002952E6">
        <w:t xml:space="preserve"> непрерывного образования, повышения квалификации </w:t>
      </w:r>
      <w:r w:rsidR="00E621EE" w:rsidRPr="002952E6">
        <w:t>педагогических работников системы дополнительного образования города Дубна</w:t>
      </w:r>
      <w:r w:rsidRPr="002952E6">
        <w:t>.</w:t>
      </w:r>
    </w:p>
    <w:p w:rsidR="00B17B4C" w:rsidRPr="002952E6" w:rsidRDefault="00B17B4C" w:rsidP="00CC32D5">
      <w:pPr>
        <w:spacing w:line="276" w:lineRule="auto"/>
        <w:ind w:left="709"/>
        <w:jc w:val="both"/>
        <w:rPr>
          <w:rStyle w:val="c0"/>
        </w:rPr>
      </w:pPr>
    </w:p>
    <w:p w:rsidR="008E4BBB" w:rsidRPr="002952E6" w:rsidRDefault="00CC32D5" w:rsidP="00CC32D5">
      <w:pPr>
        <w:spacing w:line="276" w:lineRule="auto"/>
        <w:ind w:left="709"/>
        <w:rPr>
          <w:b/>
          <w:i/>
        </w:rPr>
      </w:pPr>
      <w:r>
        <w:rPr>
          <w:b/>
          <w:i/>
        </w:rPr>
        <w:t>Д</w:t>
      </w:r>
      <w:r w:rsidR="008E4BBB" w:rsidRPr="002952E6">
        <w:rPr>
          <w:b/>
          <w:i/>
        </w:rPr>
        <w:t>ля реализации указанн</w:t>
      </w:r>
      <w:r w:rsidR="00F6703F" w:rsidRPr="002952E6">
        <w:rPr>
          <w:b/>
          <w:i/>
        </w:rPr>
        <w:t>ой</w:t>
      </w:r>
      <w:r w:rsidR="008E4BBB" w:rsidRPr="002952E6">
        <w:rPr>
          <w:b/>
          <w:i/>
        </w:rPr>
        <w:t xml:space="preserve"> цел</w:t>
      </w:r>
      <w:r w:rsidR="00F6703F" w:rsidRPr="002952E6">
        <w:rPr>
          <w:b/>
          <w:i/>
        </w:rPr>
        <w:t>и</w:t>
      </w:r>
      <w:r>
        <w:rPr>
          <w:b/>
          <w:i/>
        </w:rPr>
        <w:t xml:space="preserve"> решались следующие</w:t>
      </w:r>
      <w:r w:rsidRPr="00CC32D5">
        <w:rPr>
          <w:b/>
          <w:i/>
        </w:rPr>
        <w:t xml:space="preserve"> </w:t>
      </w:r>
      <w:r>
        <w:rPr>
          <w:b/>
          <w:i/>
        </w:rPr>
        <w:t>з</w:t>
      </w:r>
      <w:r w:rsidRPr="002952E6">
        <w:rPr>
          <w:b/>
          <w:i/>
        </w:rPr>
        <w:t>адачи</w:t>
      </w:r>
      <w:r w:rsidR="008E4BBB" w:rsidRPr="002952E6">
        <w:rPr>
          <w:b/>
          <w:i/>
        </w:rPr>
        <w:t>:</w:t>
      </w:r>
    </w:p>
    <w:p w:rsidR="008E4BBB" w:rsidRPr="002952E6" w:rsidRDefault="008E4BBB" w:rsidP="00CC32D5">
      <w:pPr>
        <w:spacing w:line="276" w:lineRule="auto"/>
        <w:ind w:left="709"/>
        <w:rPr>
          <w:b/>
          <w:i/>
        </w:rPr>
      </w:pPr>
    </w:p>
    <w:p w:rsidR="008E4BBB" w:rsidRPr="002952E6" w:rsidRDefault="008E4BBB" w:rsidP="00CC32D5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 w:rsidRPr="002952E6">
        <w:t xml:space="preserve">Создавать условия </w:t>
      </w:r>
      <w:r w:rsidR="004B2426" w:rsidRPr="002952E6">
        <w:t>для творческого взаимодействия и</w:t>
      </w:r>
      <w:r w:rsidRPr="002952E6">
        <w:t xml:space="preserve"> сотрудничества </w:t>
      </w:r>
      <w:r w:rsidR="004B2426" w:rsidRPr="002952E6">
        <w:t>педагог</w:t>
      </w:r>
      <w:r w:rsidR="006672BE" w:rsidRPr="002952E6">
        <w:t>ических работников</w:t>
      </w:r>
      <w:r w:rsidR="004B2426" w:rsidRPr="002952E6">
        <w:t xml:space="preserve">, </w:t>
      </w:r>
      <w:r w:rsidR="00E621EE" w:rsidRPr="002952E6">
        <w:t>творческих коллективов</w:t>
      </w:r>
      <w:r w:rsidRPr="002952E6">
        <w:t xml:space="preserve"> </w:t>
      </w:r>
      <w:r w:rsidR="004B2426" w:rsidRPr="002952E6">
        <w:t xml:space="preserve">образовательных </w:t>
      </w:r>
      <w:r w:rsidRPr="002952E6">
        <w:t xml:space="preserve">учреждений </w:t>
      </w:r>
      <w:r w:rsidR="00E621EE" w:rsidRPr="002952E6">
        <w:t>города</w:t>
      </w:r>
      <w:r w:rsidRPr="002952E6">
        <w:t>.</w:t>
      </w:r>
    </w:p>
    <w:p w:rsidR="008E4BBB" w:rsidRPr="002952E6" w:rsidRDefault="008E4BBB" w:rsidP="00CC32D5">
      <w:pPr>
        <w:widowControl w:val="0"/>
        <w:numPr>
          <w:ilvl w:val="0"/>
          <w:numId w:val="13"/>
        </w:numPr>
        <w:spacing w:line="276" w:lineRule="auto"/>
        <w:ind w:left="709"/>
        <w:jc w:val="both"/>
      </w:pPr>
      <w:r w:rsidRPr="002952E6">
        <w:t>Создавать условия для самореализации творческого потен</w:t>
      </w:r>
      <w:r w:rsidR="006672BE" w:rsidRPr="002952E6">
        <w:t>циала</w:t>
      </w:r>
      <w:r w:rsidRPr="002952E6">
        <w:t xml:space="preserve"> педагог</w:t>
      </w:r>
      <w:r w:rsidR="006672BE" w:rsidRPr="002952E6">
        <w:t>ов</w:t>
      </w:r>
      <w:r w:rsidRPr="002952E6">
        <w:t xml:space="preserve"> дополнительного о</w:t>
      </w:r>
      <w:r w:rsidR="004B2426" w:rsidRPr="002952E6">
        <w:t>бразования</w:t>
      </w:r>
      <w:r w:rsidRPr="002952E6">
        <w:t xml:space="preserve">, содействуя  повышению теоретического, научно-методического уровня подготовки педагогов по вопросам теории и практики учебно-воспитательной работы. </w:t>
      </w:r>
    </w:p>
    <w:p w:rsidR="008E4BBB" w:rsidRPr="002952E6" w:rsidRDefault="008E4BBB" w:rsidP="008E4BBB">
      <w:pPr>
        <w:widowControl w:val="0"/>
        <w:numPr>
          <w:ilvl w:val="0"/>
          <w:numId w:val="13"/>
        </w:numPr>
        <w:spacing w:line="276" w:lineRule="auto"/>
        <w:jc w:val="both"/>
      </w:pPr>
      <w:r w:rsidRPr="002952E6">
        <w:t>Оказывать методическую помощь и поддержку педагог</w:t>
      </w:r>
      <w:r w:rsidR="006672BE" w:rsidRPr="002952E6">
        <w:t>ам</w:t>
      </w:r>
      <w:r w:rsidR="002952E6">
        <w:t xml:space="preserve"> образовательных учреждений</w:t>
      </w:r>
      <w:r w:rsidRPr="002952E6">
        <w:t xml:space="preserve"> в период аттестации, участия в профессиональных конкурсах</w:t>
      </w:r>
      <w:r w:rsidR="002952E6" w:rsidRPr="002952E6">
        <w:t>, в ходе разработки дополнительных образовательных программ и подготовки их к общественной экспертизе НОКО</w:t>
      </w:r>
      <w:r w:rsidRPr="002952E6">
        <w:t xml:space="preserve">. </w:t>
      </w:r>
    </w:p>
    <w:p w:rsidR="008E4BBB" w:rsidRPr="002952E6" w:rsidRDefault="008E4BBB" w:rsidP="008E4BBB">
      <w:pPr>
        <w:widowControl w:val="0"/>
        <w:numPr>
          <w:ilvl w:val="0"/>
          <w:numId w:val="13"/>
        </w:numPr>
        <w:spacing w:line="276" w:lineRule="auto"/>
        <w:jc w:val="both"/>
      </w:pPr>
      <w:r w:rsidRPr="002952E6">
        <w:t>Способствовать повышению компетентности педагогов по вопросам, связанным с обучением и развити</w:t>
      </w:r>
      <w:r w:rsidR="004B2426" w:rsidRPr="002952E6">
        <w:t xml:space="preserve">ем </w:t>
      </w:r>
      <w:r w:rsidR="00E621EE" w:rsidRPr="002952E6">
        <w:t>об</w:t>
      </w:r>
      <w:r w:rsidR="004B2426" w:rsidRPr="002952E6">
        <w:t>уча</w:t>
      </w:r>
      <w:r w:rsidR="00E621EE" w:rsidRPr="002952E6">
        <w:t>ю</w:t>
      </w:r>
      <w:r w:rsidRPr="002952E6">
        <w:t xml:space="preserve">щихся, </w:t>
      </w:r>
      <w:r w:rsidR="004B2426" w:rsidRPr="002952E6">
        <w:t>работой с детьми</w:t>
      </w:r>
      <w:r w:rsidR="00E621EE" w:rsidRPr="002952E6">
        <w:t xml:space="preserve"> с особыми образовательными потребностями</w:t>
      </w:r>
      <w:r w:rsidRPr="002952E6">
        <w:t>.</w:t>
      </w:r>
    </w:p>
    <w:p w:rsidR="00427DD3" w:rsidRPr="002952E6" w:rsidRDefault="008E4BBB" w:rsidP="008E4BBB">
      <w:pPr>
        <w:widowControl w:val="0"/>
        <w:numPr>
          <w:ilvl w:val="0"/>
          <w:numId w:val="13"/>
        </w:numPr>
        <w:spacing w:line="276" w:lineRule="auto"/>
        <w:jc w:val="both"/>
      </w:pPr>
      <w:r w:rsidRPr="002952E6">
        <w:t xml:space="preserve">Содействовать решению задач организационно-методического взаимодействия образовательных учреждений, определению приоритетных направлений в использовании свободного времени детей и молодежи, социального заказа на деятельность учреждений дополнительного образования детей. </w:t>
      </w:r>
    </w:p>
    <w:p w:rsidR="006672BE" w:rsidRPr="002952E6" w:rsidRDefault="00427DD3" w:rsidP="008E4BBB">
      <w:pPr>
        <w:widowControl w:val="0"/>
        <w:numPr>
          <w:ilvl w:val="0"/>
          <w:numId w:val="13"/>
        </w:numPr>
        <w:spacing w:line="276" w:lineRule="auto"/>
        <w:jc w:val="both"/>
      </w:pPr>
      <w:r w:rsidRPr="002952E6">
        <w:t>Выявлять передовой педагогический опыт, с</w:t>
      </w:r>
      <w:r w:rsidR="008E4BBB" w:rsidRPr="002952E6">
        <w:t>оздавать условия для взаимного профессионального общения педагогов, обмена опытом.</w:t>
      </w:r>
      <w:r w:rsidRPr="002952E6">
        <w:t xml:space="preserve"> </w:t>
      </w:r>
    </w:p>
    <w:p w:rsidR="00C26BF2" w:rsidRPr="002952E6" w:rsidRDefault="00427DD3" w:rsidP="00461821">
      <w:pPr>
        <w:widowControl w:val="0"/>
        <w:numPr>
          <w:ilvl w:val="0"/>
          <w:numId w:val="13"/>
        </w:numPr>
        <w:spacing w:line="276" w:lineRule="auto"/>
        <w:jc w:val="both"/>
      </w:pPr>
      <w:r w:rsidRPr="002952E6">
        <w:t>Создать условия для построения единого информационного пространства</w:t>
      </w:r>
      <w:r w:rsidR="008E4BBB" w:rsidRPr="002952E6">
        <w:t>.</w:t>
      </w:r>
    </w:p>
    <w:p w:rsidR="00461821" w:rsidRPr="002952E6" w:rsidRDefault="00461821" w:rsidP="00461821">
      <w:pPr>
        <w:widowControl w:val="0"/>
        <w:spacing w:line="276" w:lineRule="auto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"/>
        <w:gridCol w:w="2673"/>
        <w:gridCol w:w="3544"/>
        <w:gridCol w:w="5386"/>
        <w:gridCol w:w="2693"/>
      </w:tblGrid>
      <w:tr w:rsidR="0079012C" w:rsidRPr="00B54292" w:rsidTr="00463351">
        <w:tc>
          <w:tcPr>
            <w:tcW w:w="729" w:type="dxa"/>
            <w:shd w:val="clear" w:color="auto" w:fill="auto"/>
          </w:tcPr>
          <w:p w:rsidR="00CC32D5" w:rsidRPr="002952E6" w:rsidRDefault="00CC32D5" w:rsidP="004B6FD3">
            <w:pPr>
              <w:jc w:val="center"/>
            </w:pPr>
            <w:r w:rsidRPr="002952E6">
              <w:t xml:space="preserve">№ </w:t>
            </w:r>
            <w:proofErr w:type="spellStart"/>
            <w:proofErr w:type="gramStart"/>
            <w:r w:rsidRPr="002952E6">
              <w:t>п</w:t>
            </w:r>
            <w:proofErr w:type="spellEnd"/>
            <w:proofErr w:type="gramEnd"/>
            <w:r w:rsidRPr="002952E6">
              <w:t>/</w:t>
            </w:r>
            <w:proofErr w:type="spellStart"/>
            <w:r w:rsidRPr="002952E6">
              <w:t>п</w:t>
            </w:r>
            <w:proofErr w:type="spellEnd"/>
          </w:p>
        </w:tc>
        <w:tc>
          <w:tcPr>
            <w:tcW w:w="2673" w:type="dxa"/>
            <w:shd w:val="clear" w:color="auto" w:fill="auto"/>
          </w:tcPr>
          <w:p w:rsidR="00CC32D5" w:rsidRPr="002952E6" w:rsidRDefault="00CC32D5" w:rsidP="004B6FD3">
            <w:pPr>
              <w:jc w:val="center"/>
            </w:pPr>
            <w:r w:rsidRPr="002952E6">
              <w:t>Направление деятельности</w:t>
            </w:r>
          </w:p>
        </w:tc>
        <w:tc>
          <w:tcPr>
            <w:tcW w:w="3544" w:type="dxa"/>
            <w:shd w:val="clear" w:color="auto" w:fill="auto"/>
          </w:tcPr>
          <w:p w:rsidR="00CC32D5" w:rsidRPr="002952E6" w:rsidRDefault="00CC32D5" w:rsidP="00CC32D5">
            <w:pPr>
              <w:jc w:val="center"/>
            </w:pPr>
            <w:r w:rsidRPr="002952E6">
              <w:t>Содержание деятельности</w:t>
            </w:r>
          </w:p>
        </w:tc>
        <w:tc>
          <w:tcPr>
            <w:tcW w:w="5386" w:type="dxa"/>
          </w:tcPr>
          <w:p w:rsidR="00CC32D5" w:rsidRPr="00CC32D5" w:rsidRDefault="00CC32D5" w:rsidP="00687420">
            <w:pPr>
              <w:jc w:val="center"/>
            </w:pPr>
            <w:r w:rsidRPr="00CC32D5">
              <w:t>Оценка деятельности, выявленные проблемы, недостатки</w:t>
            </w:r>
          </w:p>
        </w:tc>
        <w:tc>
          <w:tcPr>
            <w:tcW w:w="2693" w:type="dxa"/>
            <w:shd w:val="clear" w:color="auto" w:fill="auto"/>
          </w:tcPr>
          <w:p w:rsidR="00CC32D5" w:rsidRPr="00CC32D5" w:rsidRDefault="00CC32D5" w:rsidP="00687420">
            <w:pPr>
              <w:jc w:val="center"/>
            </w:pPr>
            <w:r w:rsidRPr="00CC32D5">
              <w:t>Задачи на новый учебный год</w:t>
            </w:r>
          </w:p>
          <w:p w:rsidR="00CC32D5" w:rsidRPr="00CC32D5" w:rsidRDefault="00CC32D5" w:rsidP="00687420">
            <w:pPr>
              <w:jc w:val="center"/>
            </w:pPr>
          </w:p>
        </w:tc>
      </w:tr>
      <w:tr w:rsidR="00B323E9" w:rsidRPr="00B54292" w:rsidTr="00463351">
        <w:trPr>
          <w:trHeight w:val="430"/>
        </w:trPr>
        <w:tc>
          <w:tcPr>
            <w:tcW w:w="729" w:type="dxa"/>
            <w:vMerge w:val="restart"/>
            <w:shd w:val="clear" w:color="auto" w:fill="auto"/>
          </w:tcPr>
          <w:p w:rsidR="00463351" w:rsidRPr="002952E6" w:rsidRDefault="00463351" w:rsidP="008E4B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673" w:type="dxa"/>
            <w:vMerge w:val="restart"/>
            <w:shd w:val="clear" w:color="auto" w:fill="auto"/>
          </w:tcPr>
          <w:p w:rsidR="00463351" w:rsidRPr="002952E6" w:rsidRDefault="00463351" w:rsidP="004B6FD3">
            <w:pPr>
              <w:tabs>
                <w:tab w:val="left" w:pos="213"/>
              </w:tabs>
              <w:ind w:left="-50" w:right="-108"/>
            </w:pPr>
            <w:r w:rsidRPr="002952E6">
              <w:t>Координационная, инструктивно – организационная работа.</w:t>
            </w:r>
          </w:p>
          <w:p w:rsidR="00463351" w:rsidRPr="002952E6" w:rsidRDefault="00463351" w:rsidP="004B6FD3">
            <w:pPr>
              <w:tabs>
                <w:tab w:val="left" w:pos="213"/>
              </w:tabs>
              <w:jc w:val="both"/>
            </w:pPr>
            <w:r w:rsidRPr="002952E6">
              <w:t>.</w:t>
            </w:r>
          </w:p>
        </w:tc>
        <w:tc>
          <w:tcPr>
            <w:tcW w:w="3544" w:type="dxa"/>
            <w:shd w:val="clear" w:color="auto" w:fill="auto"/>
          </w:tcPr>
          <w:p w:rsidR="00463351" w:rsidRPr="002952E6" w:rsidRDefault="00463351" w:rsidP="00AF2DE7">
            <w:pPr>
              <w:pStyle w:val="2"/>
              <w:spacing w:after="0" w:line="240" w:lineRule="auto"/>
              <w:ind w:left="-8" w:right="-47"/>
            </w:pPr>
            <w:r w:rsidRPr="002952E6">
              <w:t>Развитие общей концепции сотрудничества.</w:t>
            </w:r>
          </w:p>
        </w:tc>
        <w:tc>
          <w:tcPr>
            <w:tcW w:w="5386" w:type="dxa"/>
          </w:tcPr>
          <w:p w:rsidR="00463351" w:rsidRPr="0019546D" w:rsidRDefault="00463351" w:rsidP="00687420">
            <w:r w:rsidRPr="00CC32D5">
              <w:t xml:space="preserve">Заседания ГМО проводились регулярно. Состав не всегда полный, но преимущественно </w:t>
            </w:r>
            <w:r w:rsidRPr="0019546D">
              <w:t xml:space="preserve">присутствовало большинство членов. </w:t>
            </w:r>
          </w:p>
          <w:p w:rsidR="00463351" w:rsidRPr="0019546D" w:rsidRDefault="00463351" w:rsidP="00687420">
            <w:r w:rsidRPr="0019546D">
              <w:t>Так же не все педагоги активно участвовали в творческих конкурсах и конкурсах профессионального мастерства.</w:t>
            </w:r>
          </w:p>
          <w:p w:rsidR="00463351" w:rsidRPr="0019546D" w:rsidRDefault="00463351" w:rsidP="00687420">
            <w:r w:rsidRPr="0019546D">
              <w:t xml:space="preserve">Совместных фестивалей мастер-классов, где бы участвовало большое количество педагогов одновременно, не проводилось по причине ограничительных мер в связи с пандемией новой </w:t>
            </w:r>
            <w:proofErr w:type="spellStart"/>
            <w:r w:rsidRPr="0019546D">
              <w:t>короновирусной</w:t>
            </w:r>
            <w:proofErr w:type="spellEnd"/>
            <w:r w:rsidRPr="0019546D">
              <w:t xml:space="preserve"> инфекции, но педагоги активно участвовали в различных творческих и массовых мероприятиях.      </w:t>
            </w:r>
          </w:p>
          <w:p w:rsidR="00463351" w:rsidRPr="0019546D" w:rsidRDefault="00463351" w:rsidP="00687420">
            <w:r w:rsidRPr="0019546D">
              <w:t>Методические дни не проводились.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63351" w:rsidRPr="00CC32D5" w:rsidRDefault="00463351" w:rsidP="00687420">
            <w:pPr>
              <w:ind w:right="-75"/>
            </w:pPr>
            <w:r w:rsidRPr="00CC32D5">
              <w:t>Целесообразно возобновить практику проведения методических дней в дополнительном образовании.</w:t>
            </w:r>
          </w:p>
          <w:p w:rsidR="00463351" w:rsidRPr="00973B3D" w:rsidRDefault="00463351" w:rsidP="00CC32D5">
            <w:pPr>
              <w:rPr>
                <w:color w:val="31849B" w:themeColor="accent5" w:themeShade="BF"/>
              </w:rPr>
            </w:pPr>
            <w:r w:rsidRPr="00CC32D5">
              <w:t>Поиск направлений деятельности ГМО, основанных на взаимодействии педагогических работников учреждений дополнительного и общего образования (комбинированные занятия, совместные проекты и т.п.).</w:t>
            </w:r>
          </w:p>
        </w:tc>
      </w:tr>
      <w:tr w:rsidR="00B323E9" w:rsidRPr="00B54292" w:rsidTr="00463351">
        <w:trPr>
          <w:trHeight w:val="677"/>
        </w:trPr>
        <w:tc>
          <w:tcPr>
            <w:tcW w:w="729" w:type="dxa"/>
            <w:vMerge/>
            <w:shd w:val="clear" w:color="auto" w:fill="auto"/>
          </w:tcPr>
          <w:p w:rsidR="00463351" w:rsidRPr="002952E6" w:rsidRDefault="00463351" w:rsidP="008E4B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673" w:type="dxa"/>
            <w:vMerge/>
            <w:shd w:val="clear" w:color="auto" w:fill="auto"/>
          </w:tcPr>
          <w:p w:rsidR="00463351" w:rsidRPr="002952E6" w:rsidRDefault="00463351" w:rsidP="004B6FD3">
            <w:pPr>
              <w:tabs>
                <w:tab w:val="left" w:pos="213"/>
              </w:tabs>
              <w:ind w:left="-50" w:right="-108"/>
            </w:pPr>
          </w:p>
        </w:tc>
        <w:tc>
          <w:tcPr>
            <w:tcW w:w="3544" w:type="dxa"/>
            <w:shd w:val="clear" w:color="auto" w:fill="auto"/>
          </w:tcPr>
          <w:p w:rsidR="00463351" w:rsidRPr="002952E6" w:rsidRDefault="00463351" w:rsidP="0019546D">
            <w:pPr>
              <w:ind w:right="-47"/>
            </w:pPr>
            <w:r w:rsidRPr="002952E6">
              <w:t>Планирование, организация и проведение заседаний ГМО</w:t>
            </w:r>
            <w:r>
              <w:t>.</w:t>
            </w:r>
          </w:p>
        </w:tc>
        <w:tc>
          <w:tcPr>
            <w:tcW w:w="5386" w:type="dxa"/>
          </w:tcPr>
          <w:p w:rsidR="00463351" w:rsidRDefault="00463351" w:rsidP="0019546D">
            <w:pPr>
              <w:ind w:left="317" w:hanging="283"/>
            </w:pPr>
            <w:r>
              <w:t>31.08.20 «Отчет о работе ГМО за 2019-2020 год. План работы в 2020-2021 учебном году»</w:t>
            </w:r>
            <w:r w:rsidRPr="002952E6">
              <w:t xml:space="preserve"> </w:t>
            </w:r>
          </w:p>
          <w:p w:rsidR="00463351" w:rsidRDefault="00463351" w:rsidP="0019546D">
            <w:pPr>
              <w:ind w:left="317" w:hanging="283"/>
              <w:jc w:val="both"/>
            </w:pPr>
            <w:r>
              <w:t xml:space="preserve">14.01.2021 </w:t>
            </w:r>
            <w:r w:rsidRPr="0019546D">
              <w:t>«Дистанционные формы обучения в системе дополнительного образования детей»</w:t>
            </w:r>
          </w:p>
          <w:p w:rsidR="00463351" w:rsidRPr="0019546D" w:rsidRDefault="00463351" w:rsidP="0019546D">
            <w:pPr>
              <w:ind w:left="317" w:hanging="283"/>
              <w:jc w:val="both"/>
              <w:rPr>
                <w:b/>
              </w:rPr>
            </w:pPr>
            <w:r>
              <w:t>25.03.</w:t>
            </w:r>
            <w:r w:rsidRPr="0019546D">
              <w:t xml:space="preserve">2021 «Особенности </w:t>
            </w:r>
            <w:proofErr w:type="gramStart"/>
            <w:r w:rsidRPr="0019546D">
              <w:t>обучения</w:t>
            </w:r>
            <w:proofErr w:type="gramEnd"/>
            <w:r w:rsidRPr="0019546D">
              <w:t xml:space="preserve"> по дополнительным общеобразовательным программам, реализуемым в сетевой форме»</w:t>
            </w:r>
          </w:p>
        </w:tc>
        <w:tc>
          <w:tcPr>
            <w:tcW w:w="2693" w:type="dxa"/>
            <w:vMerge/>
            <w:shd w:val="clear" w:color="auto" w:fill="auto"/>
          </w:tcPr>
          <w:p w:rsidR="00463351" w:rsidRPr="00B54292" w:rsidRDefault="00463351" w:rsidP="004B6FD3">
            <w:pPr>
              <w:rPr>
                <w:color w:val="FF0000"/>
              </w:rPr>
            </w:pPr>
          </w:p>
        </w:tc>
      </w:tr>
      <w:tr w:rsidR="00B323E9" w:rsidRPr="00B54292" w:rsidTr="00463351">
        <w:trPr>
          <w:trHeight w:val="903"/>
        </w:trPr>
        <w:tc>
          <w:tcPr>
            <w:tcW w:w="729" w:type="dxa"/>
            <w:vMerge/>
            <w:shd w:val="clear" w:color="auto" w:fill="auto"/>
          </w:tcPr>
          <w:p w:rsidR="00463351" w:rsidRPr="002952E6" w:rsidRDefault="00463351" w:rsidP="008E4BBB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673" w:type="dxa"/>
            <w:vMerge/>
            <w:shd w:val="clear" w:color="auto" w:fill="auto"/>
          </w:tcPr>
          <w:p w:rsidR="00463351" w:rsidRPr="002952E6" w:rsidRDefault="00463351" w:rsidP="004B6FD3">
            <w:pPr>
              <w:tabs>
                <w:tab w:val="left" w:pos="213"/>
              </w:tabs>
              <w:ind w:left="-50" w:right="-108"/>
            </w:pPr>
          </w:p>
        </w:tc>
        <w:tc>
          <w:tcPr>
            <w:tcW w:w="3544" w:type="dxa"/>
            <w:shd w:val="clear" w:color="auto" w:fill="auto"/>
          </w:tcPr>
          <w:p w:rsidR="00463351" w:rsidRPr="002952E6" w:rsidRDefault="00463351" w:rsidP="002952E6">
            <w:pPr>
              <w:ind w:right="-47"/>
            </w:pPr>
            <w:r w:rsidRPr="002952E6">
              <w:t xml:space="preserve">Семинар-практикум в форме </w:t>
            </w:r>
            <w:r>
              <w:t>онлайн-</w:t>
            </w:r>
            <w:r w:rsidRPr="002952E6">
              <w:t>фестиваля мастер-классов</w:t>
            </w:r>
            <w:r>
              <w:t xml:space="preserve"> и досуговых мероприятий</w:t>
            </w:r>
            <w:r w:rsidRPr="002952E6">
              <w:t>.</w:t>
            </w:r>
          </w:p>
        </w:tc>
        <w:tc>
          <w:tcPr>
            <w:tcW w:w="5386" w:type="dxa"/>
          </w:tcPr>
          <w:p w:rsidR="00463351" w:rsidRPr="002952E6" w:rsidRDefault="00463351" w:rsidP="00B00664">
            <w:r>
              <w:t>Не проводился</w:t>
            </w:r>
          </w:p>
        </w:tc>
        <w:tc>
          <w:tcPr>
            <w:tcW w:w="2693" w:type="dxa"/>
            <w:vMerge/>
            <w:shd w:val="clear" w:color="auto" w:fill="auto"/>
          </w:tcPr>
          <w:p w:rsidR="00463351" w:rsidRPr="00B54292" w:rsidRDefault="00463351" w:rsidP="004B6FD3">
            <w:pPr>
              <w:rPr>
                <w:color w:val="FF0000"/>
              </w:rPr>
            </w:pPr>
          </w:p>
        </w:tc>
      </w:tr>
      <w:tr w:rsidR="00B323E9" w:rsidRPr="00B54292" w:rsidTr="00463351">
        <w:trPr>
          <w:trHeight w:val="645"/>
        </w:trPr>
        <w:tc>
          <w:tcPr>
            <w:tcW w:w="729" w:type="dxa"/>
            <w:vMerge/>
            <w:shd w:val="clear" w:color="auto" w:fill="auto"/>
          </w:tcPr>
          <w:p w:rsidR="00463351" w:rsidRPr="00B54292" w:rsidRDefault="00463351" w:rsidP="004B6FD3">
            <w:pPr>
              <w:ind w:left="360"/>
              <w:rPr>
                <w:color w:val="FF0000"/>
              </w:rPr>
            </w:pPr>
          </w:p>
        </w:tc>
        <w:tc>
          <w:tcPr>
            <w:tcW w:w="2673" w:type="dxa"/>
            <w:vMerge/>
            <w:shd w:val="clear" w:color="auto" w:fill="auto"/>
          </w:tcPr>
          <w:p w:rsidR="00463351" w:rsidRPr="00B54292" w:rsidRDefault="00463351" w:rsidP="004B6FD3">
            <w:pPr>
              <w:tabs>
                <w:tab w:val="left" w:pos="213"/>
              </w:tabs>
              <w:rPr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:rsidR="00463351" w:rsidRPr="002952E6" w:rsidRDefault="00463351" w:rsidP="002952E6">
            <w:pPr>
              <w:ind w:left="-8" w:right="-47"/>
            </w:pPr>
            <w:r w:rsidRPr="002952E6">
              <w:t>Проведение методических дней в форме открытых занятий.</w:t>
            </w:r>
          </w:p>
        </w:tc>
        <w:tc>
          <w:tcPr>
            <w:tcW w:w="5386" w:type="dxa"/>
          </w:tcPr>
          <w:p w:rsidR="00463351" w:rsidRPr="002952E6" w:rsidRDefault="00463351" w:rsidP="004B6FD3">
            <w:r>
              <w:t>Не проводилось</w:t>
            </w:r>
          </w:p>
        </w:tc>
        <w:tc>
          <w:tcPr>
            <w:tcW w:w="2693" w:type="dxa"/>
            <w:vMerge/>
            <w:shd w:val="clear" w:color="auto" w:fill="auto"/>
          </w:tcPr>
          <w:p w:rsidR="00463351" w:rsidRPr="002952E6" w:rsidRDefault="00463351" w:rsidP="00E30BB4"/>
        </w:tc>
      </w:tr>
      <w:tr w:rsidR="0079012C" w:rsidRPr="00B54292" w:rsidTr="00463351">
        <w:trPr>
          <w:trHeight w:val="1977"/>
        </w:trPr>
        <w:tc>
          <w:tcPr>
            <w:tcW w:w="729" w:type="dxa"/>
            <w:shd w:val="clear" w:color="auto" w:fill="auto"/>
          </w:tcPr>
          <w:p w:rsidR="0078307B" w:rsidRPr="00B54292" w:rsidRDefault="0078307B" w:rsidP="00B37885">
            <w:pPr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2673" w:type="dxa"/>
            <w:shd w:val="clear" w:color="auto" w:fill="auto"/>
          </w:tcPr>
          <w:p w:rsidR="0078307B" w:rsidRPr="005010B0" w:rsidRDefault="0078307B" w:rsidP="00D105DD">
            <w:pPr>
              <w:tabs>
                <w:tab w:val="left" w:pos="213"/>
              </w:tabs>
              <w:ind w:left="-50" w:right="-108"/>
            </w:pPr>
            <w:r w:rsidRPr="005010B0">
              <w:t xml:space="preserve">Повышение квалификации, профессиональное развитие педагогов. Изучение и распространение передового </w:t>
            </w:r>
            <w:r w:rsidRPr="005010B0">
              <w:lastRenderedPageBreak/>
              <w:t>педагогического опыта.</w:t>
            </w:r>
          </w:p>
        </w:tc>
        <w:tc>
          <w:tcPr>
            <w:tcW w:w="3544" w:type="dxa"/>
            <w:shd w:val="clear" w:color="auto" w:fill="auto"/>
          </w:tcPr>
          <w:p w:rsidR="0078307B" w:rsidRPr="005010B0" w:rsidRDefault="0078307B" w:rsidP="00D105DD">
            <w:pPr>
              <w:ind w:left="14" w:right="-47" w:hanging="14"/>
            </w:pPr>
            <w:r w:rsidRPr="005010B0">
              <w:lastRenderedPageBreak/>
              <w:t xml:space="preserve">Участие ГМО в организации и проведении городских профессиональных и творческих конкурсов, создание условий для успешного участия педагогов в конкурсах и мероприятиях различного </w:t>
            </w:r>
            <w:r w:rsidRPr="005010B0">
              <w:lastRenderedPageBreak/>
              <w:t>уровня, демонстрации своих профессиональных достижений в рамках ГМО, на семинарах, конференциях.</w:t>
            </w:r>
          </w:p>
        </w:tc>
        <w:tc>
          <w:tcPr>
            <w:tcW w:w="5386" w:type="dxa"/>
          </w:tcPr>
          <w:p w:rsidR="00463351" w:rsidRPr="00463351" w:rsidRDefault="0078307B" w:rsidP="00463351">
            <w:r w:rsidRPr="00463351">
              <w:lastRenderedPageBreak/>
              <w:t xml:space="preserve">В </w:t>
            </w:r>
            <w:r w:rsidR="00463351" w:rsidRPr="00463351">
              <w:t>течение года по плану городских</w:t>
            </w:r>
            <w:r w:rsidRPr="00463351">
              <w:t xml:space="preserve"> мероприятий, </w:t>
            </w:r>
            <w:r w:rsidR="00463351" w:rsidRPr="00463351">
              <w:t>проведены творческие конкурсы:</w:t>
            </w:r>
          </w:p>
          <w:p w:rsidR="00463351" w:rsidRPr="00463351" w:rsidRDefault="006B1602" w:rsidP="00463351">
            <w:r>
              <w:t xml:space="preserve">- </w:t>
            </w:r>
            <w:r w:rsidR="00463351" w:rsidRPr="00463351">
              <w:t>«Жизнь в безопасности»</w:t>
            </w:r>
            <w:r w:rsidR="00463351">
              <w:t xml:space="preserve"> с 3 сентября по 5 октября 2020 года</w:t>
            </w:r>
            <w:r w:rsidR="00040E69">
              <w:t xml:space="preserve"> (дистанционно);</w:t>
            </w:r>
          </w:p>
          <w:p w:rsidR="00463351" w:rsidRDefault="006B1602" w:rsidP="00463351">
            <w:r>
              <w:t xml:space="preserve">- </w:t>
            </w:r>
            <w:r w:rsidR="00463351" w:rsidRPr="00463351">
              <w:t>Фестиваль «Краски осени»</w:t>
            </w:r>
            <w:r>
              <w:t xml:space="preserve"> с 12 октября по 15 ноября 2020 года</w:t>
            </w:r>
            <w:r w:rsidR="00040E69">
              <w:t xml:space="preserve"> (дистанционно);</w:t>
            </w:r>
          </w:p>
          <w:p w:rsidR="00463351" w:rsidRPr="004C50EA" w:rsidRDefault="006B1602" w:rsidP="00463351">
            <w:proofErr w:type="gramStart"/>
            <w:r>
              <w:t xml:space="preserve">-  </w:t>
            </w:r>
            <w:r w:rsidR="00463351" w:rsidRPr="00463351">
              <w:t>Итоговая выставка-конкурс</w:t>
            </w:r>
            <w:r w:rsidR="00463351">
              <w:t xml:space="preserve"> (в котором впервые </w:t>
            </w:r>
            <w:r w:rsidR="00463351">
              <w:lastRenderedPageBreak/>
              <w:t xml:space="preserve">в обязательном порядке приняли участие все образовательные учреждения города, </w:t>
            </w:r>
            <w:r w:rsidR="00463351" w:rsidRPr="004C50EA">
              <w:t>реализующие дополнител</w:t>
            </w:r>
            <w:r w:rsidR="004C50EA">
              <w:t>ьные образовательные программы) с 24 по 30 мая 2021 года.</w:t>
            </w:r>
            <w:proofErr w:type="gramEnd"/>
          </w:p>
          <w:p w:rsidR="0079012C" w:rsidRDefault="0079012C" w:rsidP="00463351">
            <w:r>
              <w:t>Достаточно активно участвовали педагоги и учащиеся в дистанционных творческих конкурсах различного уровня.</w:t>
            </w:r>
          </w:p>
          <w:p w:rsidR="00463351" w:rsidRPr="004C50EA" w:rsidRDefault="00463351" w:rsidP="00463351">
            <w:r w:rsidRPr="004C50EA">
              <w:t>Проведены конкурсы профессионального мастерства:</w:t>
            </w:r>
          </w:p>
          <w:p w:rsidR="00463351" w:rsidRPr="004C50EA" w:rsidRDefault="00463351" w:rsidP="00463351">
            <w:r w:rsidRPr="004C50EA">
              <w:t xml:space="preserve">- </w:t>
            </w:r>
            <w:r w:rsidRPr="004C50EA">
              <w:rPr>
                <w:color w:val="000000"/>
                <w:shd w:val="clear" w:color="auto" w:fill="FFFFFF"/>
              </w:rPr>
              <w:t>Открытый муниципальный конкурс программно-методических материалов «Дистанционные формы дополнительного образования детей</w:t>
            </w:r>
            <w:r w:rsidR="004C50EA" w:rsidRPr="004C50EA">
              <w:rPr>
                <w:color w:val="000000"/>
                <w:shd w:val="clear" w:color="auto" w:fill="FFFFFF"/>
              </w:rPr>
              <w:t>»  с 8 февраля по 15 марта 2021</w:t>
            </w:r>
          </w:p>
          <w:p w:rsidR="0079012C" w:rsidRPr="005010B0" w:rsidRDefault="00463351" w:rsidP="004B6FD3">
            <w:r w:rsidRPr="004C50EA">
              <w:rPr>
                <w:color w:val="000000"/>
                <w:shd w:val="clear" w:color="auto" w:fill="FFFFFF"/>
              </w:rPr>
              <w:t>- Муниципальный этап Всероссийского конкурса профессионального мастерства работников сферы дополнительного образования «Сердце отдаю детям»</w:t>
            </w:r>
            <w:r w:rsidR="006B1602" w:rsidRPr="004C50EA">
              <w:rPr>
                <w:color w:val="000000"/>
                <w:shd w:val="clear" w:color="auto" w:fill="FFFFFF"/>
              </w:rPr>
              <w:t xml:space="preserve">  с 8 февраля по </w:t>
            </w:r>
            <w:r w:rsidR="004C50EA">
              <w:rPr>
                <w:color w:val="000000"/>
                <w:shd w:val="clear" w:color="auto" w:fill="FFFFFF"/>
              </w:rPr>
              <w:t>10</w:t>
            </w:r>
            <w:r w:rsidR="006B1602" w:rsidRPr="004C50EA">
              <w:rPr>
                <w:color w:val="000000"/>
                <w:shd w:val="clear" w:color="auto" w:fill="FFFFFF"/>
              </w:rPr>
              <w:t xml:space="preserve"> марта 2021</w:t>
            </w:r>
            <w:r w:rsidR="0079012C">
              <w:t>года.</w:t>
            </w:r>
          </w:p>
        </w:tc>
        <w:tc>
          <w:tcPr>
            <w:tcW w:w="2693" w:type="dxa"/>
            <w:shd w:val="clear" w:color="auto" w:fill="auto"/>
          </w:tcPr>
          <w:p w:rsidR="0078307B" w:rsidRPr="005010B0" w:rsidRDefault="0078307B" w:rsidP="00811E3E"/>
        </w:tc>
      </w:tr>
      <w:tr w:rsidR="0079012C" w:rsidRPr="00B54292" w:rsidTr="00463351">
        <w:trPr>
          <w:trHeight w:val="1550"/>
        </w:trPr>
        <w:tc>
          <w:tcPr>
            <w:tcW w:w="729" w:type="dxa"/>
            <w:shd w:val="clear" w:color="auto" w:fill="auto"/>
          </w:tcPr>
          <w:p w:rsidR="00C26BF2" w:rsidRPr="00B54292" w:rsidRDefault="00C26BF2" w:rsidP="008E4BBB">
            <w:pPr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2673" w:type="dxa"/>
            <w:shd w:val="clear" w:color="auto" w:fill="auto"/>
          </w:tcPr>
          <w:p w:rsidR="00C26BF2" w:rsidRPr="005010B0" w:rsidRDefault="00C26BF2" w:rsidP="00B37885">
            <w:r w:rsidRPr="005010B0">
              <w:t>Творческая мастерская педагога – меро</w:t>
            </w:r>
            <w:r w:rsidR="0079012C">
              <w:t>приятия, направленные на распро</w:t>
            </w:r>
            <w:r w:rsidRPr="005010B0">
              <w:t>странение передового педагогического опыта.</w:t>
            </w:r>
          </w:p>
        </w:tc>
        <w:tc>
          <w:tcPr>
            <w:tcW w:w="3544" w:type="dxa"/>
            <w:shd w:val="clear" w:color="auto" w:fill="auto"/>
          </w:tcPr>
          <w:p w:rsidR="00C26BF2" w:rsidRPr="005010B0" w:rsidRDefault="0079012C" w:rsidP="000F00FC">
            <w:pPr>
              <w:ind w:left="14" w:right="-47" w:hanging="14"/>
            </w:pPr>
            <w:r w:rsidRPr="005010B0">
              <w:t>Подготовка материалов для публикации на сайте МОЦ, сайте ЦРО программно-методических материалов через участие методических разработок, иных материалов в конкурсах (отдельных номинациях</w:t>
            </w:r>
            <w:r>
              <w:t>)</w:t>
            </w:r>
            <w:r w:rsidRPr="005010B0">
              <w:t xml:space="preserve"> в течение учебного года</w:t>
            </w:r>
          </w:p>
        </w:tc>
        <w:tc>
          <w:tcPr>
            <w:tcW w:w="5386" w:type="dxa"/>
          </w:tcPr>
          <w:p w:rsidR="00C26BF2" w:rsidRPr="005010B0" w:rsidRDefault="0079012C" w:rsidP="004B6FD3">
            <w:r>
              <w:t>Работы, участвовавшие в конкурсах, опубликованы на сайте МОЦ.</w:t>
            </w:r>
          </w:p>
        </w:tc>
        <w:tc>
          <w:tcPr>
            <w:tcW w:w="2693" w:type="dxa"/>
            <w:shd w:val="clear" w:color="auto" w:fill="auto"/>
          </w:tcPr>
          <w:p w:rsidR="00C26BF2" w:rsidRPr="005010B0" w:rsidRDefault="00C26BF2" w:rsidP="0079012C"/>
        </w:tc>
      </w:tr>
      <w:tr w:rsidR="0079012C" w:rsidRPr="00B54292" w:rsidTr="00B323E9">
        <w:trPr>
          <w:trHeight w:val="841"/>
        </w:trPr>
        <w:tc>
          <w:tcPr>
            <w:tcW w:w="729" w:type="dxa"/>
            <w:shd w:val="clear" w:color="auto" w:fill="auto"/>
          </w:tcPr>
          <w:p w:rsidR="00C26BF2" w:rsidRPr="00B54292" w:rsidRDefault="00C26BF2" w:rsidP="001113FD">
            <w:pPr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2673" w:type="dxa"/>
            <w:shd w:val="clear" w:color="auto" w:fill="auto"/>
          </w:tcPr>
          <w:p w:rsidR="00C26BF2" w:rsidRPr="005010B0" w:rsidRDefault="00C26BF2" w:rsidP="00E30BB4">
            <w:pPr>
              <w:ind w:right="-108"/>
            </w:pPr>
            <w:r w:rsidRPr="005010B0">
              <w:t>Мониторинг качества реализации образовательных программ и качества знаний учащихся. Состояние преподавания и качество знаний учащихся.</w:t>
            </w:r>
          </w:p>
        </w:tc>
        <w:tc>
          <w:tcPr>
            <w:tcW w:w="3544" w:type="dxa"/>
            <w:shd w:val="clear" w:color="auto" w:fill="auto"/>
          </w:tcPr>
          <w:p w:rsidR="00C26BF2" w:rsidRPr="005010B0" w:rsidRDefault="00C26BF2" w:rsidP="00E30BB4">
            <w:pPr>
              <w:numPr>
                <w:ilvl w:val="0"/>
                <w:numId w:val="15"/>
              </w:numPr>
              <w:tabs>
                <w:tab w:val="left" w:pos="179"/>
              </w:tabs>
              <w:ind w:left="34" w:right="-108" w:hanging="34"/>
            </w:pPr>
            <w:r w:rsidRPr="005010B0">
              <w:t xml:space="preserve">Изучение и совершенствование инструментария оценки качества реализации дополнительных образовательных программ. </w:t>
            </w:r>
          </w:p>
          <w:p w:rsidR="00C26BF2" w:rsidRPr="005010B0" w:rsidRDefault="00C26BF2" w:rsidP="00E30BB4">
            <w:pPr>
              <w:numPr>
                <w:ilvl w:val="0"/>
                <w:numId w:val="15"/>
              </w:numPr>
              <w:tabs>
                <w:tab w:val="left" w:pos="179"/>
              </w:tabs>
              <w:ind w:left="34" w:right="-108" w:hanging="34"/>
            </w:pPr>
            <w:r w:rsidRPr="005010B0">
              <w:t>Анализ работы ГМО.</w:t>
            </w:r>
          </w:p>
          <w:p w:rsidR="00C26BF2" w:rsidRPr="005010B0" w:rsidRDefault="00C26BF2" w:rsidP="00E30BB4">
            <w:pPr>
              <w:numPr>
                <w:ilvl w:val="0"/>
                <w:numId w:val="15"/>
              </w:numPr>
              <w:tabs>
                <w:tab w:val="left" w:pos="179"/>
              </w:tabs>
              <w:ind w:left="34" w:right="-108" w:hanging="34"/>
            </w:pPr>
            <w:r w:rsidRPr="005010B0">
              <w:t>Мониторинг активности и результативности участия педагогов</w:t>
            </w:r>
            <w:r w:rsidR="0079012C">
              <w:t>, учащихся, творческих коллекти</w:t>
            </w:r>
            <w:r w:rsidRPr="005010B0">
              <w:t>вов в городских конкурсах детского творчества</w:t>
            </w:r>
          </w:p>
        </w:tc>
        <w:tc>
          <w:tcPr>
            <w:tcW w:w="5386" w:type="dxa"/>
          </w:tcPr>
          <w:p w:rsidR="00C26BF2" w:rsidRDefault="0079012C" w:rsidP="001113FD">
            <w:pPr>
              <w:ind w:right="-108"/>
            </w:pPr>
            <w:r>
              <w:t xml:space="preserve">Большинство дополнительных общеобразовательных общеразвивающих программ  содержат инструментарий оценки </w:t>
            </w:r>
            <w:proofErr w:type="spellStart"/>
            <w:r>
              <w:t>обученности</w:t>
            </w:r>
            <w:proofErr w:type="spellEnd"/>
            <w:r>
              <w:t xml:space="preserve"> по программе.</w:t>
            </w:r>
          </w:p>
          <w:p w:rsidR="0079012C" w:rsidRPr="005010B0" w:rsidRDefault="0079012C" w:rsidP="001113FD">
            <w:pPr>
              <w:ind w:right="-108"/>
            </w:pPr>
            <w:r>
              <w:t>С целью эффективности реализации дополнительных программ проводилась итоговая выставка-конкурс. Приняли участие все образовательные учреждения, реализующие дополнительные образовательные программы. Анализ активности и результативности учреждений проведен МОЦ.</w:t>
            </w:r>
          </w:p>
          <w:p w:rsidR="00C26BF2" w:rsidRPr="005010B0" w:rsidRDefault="0079012C" w:rsidP="001113FD">
            <w:pPr>
              <w:ind w:right="-108"/>
            </w:pPr>
            <w:r>
              <w:t xml:space="preserve">МОЦ выступил инициатором разработки и </w:t>
            </w:r>
            <w:r>
              <w:lastRenderedPageBreak/>
              <w:t xml:space="preserve">проведения мониторинга удовлетворенности </w:t>
            </w:r>
            <w:r w:rsidR="00B323E9">
              <w:t>услугой «</w:t>
            </w:r>
            <w:proofErr w:type="gramStart"/>
            <w:r w:rsidR="00B323E9">
              <w:t>Обучение</w:t>
            </w:r>
            <w:proofErr w:type="gramEnd"/>
            <w:r w:rsidR="00B323E9">
              <w:t xml:space="preserve"> по дополнительным образовательным программам».</w:t>
            </w:r>
          </w:p>
        </w:tc>
        <w:tc>
          <w:tcPr>
            <w:tcW w:w="2693" w:type="dxa"/>
            <w:shd w:val="clear" w:color="auto" w:fill="auto"/>
          </w:tcPr>
          <w:p w:rsidR="00C26BF2" w:rsidRDefault="00B323E9" w:rsidP="00E30BB4">
            <w:pPr>
              <w:ind w:right="-66"/>
            </w:pPr>
            <w:r>
              <w:lastRenderedPageBreak/>
              <w:t>Учесть проблемы и сложности, возникшие при проведении итоговой выставки-конкурса в мае 2021 года, при подготовке и проведении итогового конкурса по итогам 2021-2022 учебного года.</w:t>
            </w:r>
          </w:p>
          <w:p w:rsidR="00C26BF2" w:rsidRPr="005010B0" w:rsidRDefault="00B323E9" w:rsidP="00B323E9">
            <w:pPr>
              <w:ind w:right="-66"/>
            </w:pPr>
            <w:r>
              <w:t xml:space="preserve">Провести в сентябре и мае следующего </w:t>
            </w:r>
            <w:r>
              <w:lastRenderedPageBreak/>
              <w:t>учебного года мониторинг удовлетворённости дополнительным образованием среди обучающихся и их родителей. Результаты анализа учесть при планировании реализации дополнительных образовательных программ в будущем</w:t>
            </w:r>
          </w:p>
        </w:tc>
      </w:tr>
      <w:tr w:rsidR="0079012C" w:rsidRPr="00B54292" w:rsidTr="00463351">
        <w:trPr>
          <w:trHeight w:val="606"/>
        </w:trPr>
        <w:tc>
          <w:tcPr>
            <w:tcW w:w="729" w:type="dxa"/>
            <w:vMerge w:val="restart"/>
            <w:shd w:val="clear" w:color="auto" w:fill="auto"/>
          </w:tcPr>
          <w:p w:rsidR="00C26BF2" w:rsidRPr="00B54292" w:rsidRDefault="00C26BF2" w:rsidP="00F23A71">
            <w:pPr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2673" w:type="dxa"/>
            <w:vMerge w:val="restart"/>
            <w:shd w:val="clear" w:color="auto" w:fill="auto"/>
          </w:tcPr>
          <w:p w:rsidR="00C26BF2" w:rsidRPr="005010B0" w:rsidRDefault="00C26BF2" w:rsidP="00F23A71">
            <w:pPr>
              <w:tabs>
                <w:tab w:val="left" w:pos="213"/>
              </w:tabs>
              <w:ind w:left="-50" w:right="-108"/>
            </w:pPr>
            <w:r w:rsidRPr="005010B0">
              <w:t>Работа с одаренными детьми – организация  конкурсов, конференций, персональных выставок и т.д., участие в мероприятиях, результативность.</w:t>
            </w:r>
          </w:p>
        </w:tc>
        <w:tc>
          <w:tcPr>
            <w:tcW w:w="3544" w:type="dxa"/>
            <w:shd w:val="clear" w:color="auto" w:fill="auto"/>
          </w:tcPr>
          <w:p w:rsidR="00C26BF2" w:rsidRPr="005010B0" w:rsidRDefault="00C26BF2" w:rsidP="001B5333">
            <w:pPr>
              <w:ind w:right="-108"/>
            </w:pPr>
            <w:r w:rsidRPr="005010B0">
              <w:t>Участие в творческих конкурсах, научно-практических конференциях.</w:t>
            </w:r>
          </w:p>
        </w:tc>
        <w:tc>
          <w:tcPr>
            <w:tcW w:w="5386" w:type="dxa"/>
            <w:vMerge w:val="restart"/>
          </w:tcPr>
          <w:p w:rsidR="00C26BF2" w:rsidRDefault="00B323E9" w:rsidP="00F23A71">
            <w:pPr>
              <w:ind w:right="-108"/>
            </w:pPr>
            <w:r>
              <w:t>Работа велась педагогами в течение года</w:t>
            </w:r>
          </w:p>
          <w:p w:rsidR="00B323E9" w:rsidRDefault="00B323E9" w:rsidP="00F23A71">
            <w:pPr>
              <w:ind w:right="-108"/>
            </w:pPr>
          </w:p>
          <w:p w:rsidR="00B323E9" w:rsidRDefault="00B323E9" w:rsidP="00F23A71">
            <w:pPr>
              <w:ind w:right="-108"/>
            </w:pPr>
          </w:p>
          <w:p w:rsidR="00B323E9" w:rsidRPr="005010B0" w:rsidRDefault="00B323E9" w:rsidP="00F23A71">
            <w:pPr>
              <w:ind w:right="-108"/>
            </w:pPr>
            <w:r>
              <w:t>Специальный мониторинг не проводился.</w:t>
            </w:r>
          </w:p>
          <w:p w:rsidR="00C26BF2" w:rsidRPr="005010B0" w:rsidRDefault="00C26BF2" w:rsidP="001B5333">
            <w:pPr>
              <w:ind w:right="-108"/>
            </w:pPr>
          </w:p>
          <w:p w:rsidR="00C26BF2" w:rsidRPr="005010B0" w:rsidRDefault="00C26BF2" w:rsidP="001B5333">
            <w:pPr>
              <w:ind w:right="-108"/>
              <w:rPr>
                <w:sz w:val="26"/>
                <w:szCs w:val="26"/>
              </w:rPr>
            </w:pPr>
          </w:p>
          <w:p w:rsidR="00C26BF2" w:rsidRPr="005010B0" w:rsidRDefault="00C26BF2" w:rsidP="00811E3E">
            <w:pPr>
              <w:ind w:right="-108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26BF2" w:rsidRPr="005010B0" w:rsidRDefault="00B323E9" w:rsidP="00B323E9">
            <w:r>
              <w:t>Продумать соответствующие мероприятия.</w:t>
            </w:r>
          </w:p>
        </w:tc>
      </w:tr>
      <w:tr w:rsidR="0079012C" w:rsidRPr="00B54292" w:rsidTr="00463351">
        <w:trPr>
          <w:trHeight w:val="1202"/>
        </w:trPr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F2" w:rsidRPr="00B54292" w:rsidRDefault="00C26BF2" w:rsidP="00F23A71">
            <w:pPr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26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F2" w:rsidRPr="005010B0" w:rsidRDefault="00C26BF2" w:rsidP="00F23A71">
            <w:pPr>
              <w:tabs>
                <w:tab w:val="left" w:pos="213"/>
              </w:tabs>
              <w:ind w:left="-50" w:right="-108"/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C26BF2" w:rsidRPr="005010B0" w:rsidRDefault="00C26BF2" w:rsidP="005010B0">
            <w:pPr>
              <w:ind w:right="-108"/>
            </w:pPr>
            <w:r w:rsidRPr="005010B0">
              <w:t>- Мониторинг работы с одарёнными и творчески активными обучающимися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C26BF2" w:rsidRPr="005010B0" w:rsidRDefault="00C26BF2" w:rsidP="001B5333">
            <w:pPr>
              <w:ind w:right="-108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F2" w:rsidRPr="005010B0" w:rsidRDefault="00C26BF2" w:rsidP="00F23A71"/>
        </w:tc>
      </w:tr>
      <w:tr w:rsidR="0079012C" w:rsidRPr="00B54292" w:rsidTr="00463351">
        <w:trPr>
          <w:trHeight w:val="267"/>
        </w:trPr>
        <w:tc>
          <w:tcPr>
            <w:tcW w:w="729" w:type="dxa"/>
            <w:shd w:val="clear" w:color="auto" w:fill="auto"/>
          </w:tcPr>
          <w:p w:rsidR="00C26BF2" w:rsidRPr="00B54292" w:rsidRDefault="00C26BF2" w:rsidP="00CB7321">
            <w:pPr>
              <w:numPr>
                <w:ilvl w:val="0"/>
                <w:numId w:val="14"/>
              </w:numPr>
              <w:rPr>
                <w:color w:val="FF0000"/>
              </w:rPr>
            </w:pPr>
          </w:p>
        </w:tc>
        <w:tc>
          <w:tcPr>
            <w:tcW w:w="2673" w:type="dxa"/>
            <w:shd w:val="clear" w:color="auto" w:fill="auto"/>
          </w:tcPr>
          <w:p w:rsidR="00C26BF2" w:rsidRPr="005010B0" w:rsidRDefault="00C26BF2" w:rsidP="00CB7321">
            <w:r w:rsidRPr="005010B0">
              <w:t>Совершенствование программного обеспечения образовательного процесса.</w:t>
            </w:r>
          </w:p>
        </w:tc>
        <w:tc>
          <w:tcPr>
            <w:tcW w:w="3544" w:type="dxa"/>
            <w:shd w:val="clear" w:color="auto" w:fill="auto"/>
          </w:tcPr>
          <w:p w:rsidR="00C26BF2" w:rsidRPr="005010B0" w:rsidRDefault="00C26BF2" w:rsidP="00CB7321">
            <w:pPr>
              <w:ind w:right="-108"/>
            </w:pPr>
            <w:r w:rsidRPr="005010B0">
              <w:t xml:space="preserve">Разработка и распространение методической продукции, содействие педагогам при разработке </w:t>
            </w:r>
            <w:r w:rsidR="005010B0" w:rsidRPr="005010B0">
              <w:t xml:space="preserve">дополнительных образовательных программ, </w:t>
            </w:r>
            <w:r w:rsidRPr="005010B0">
              <w:t>методических материалов.</w:t>
            </w:r>
          </w:p>
        </w:tc>
        <w:tc>
          <w:tcPr>
            <w:tcW w:w="5386" w:type="dxa"/>
          </w:tcPr>
          <w:p w:rsidR="00C26BF2" w:rsidRDefault="00B323E9" w:rsidP="00CB7321">
            <w:pPr>
              <w:ind w:right="-108"/>
            </w:pPr>
            <w:r>
              <w:t>Печатная методическая продукция в данное время представляется не актуальной.</w:t>
            </w:r>
          </w:p>
          <w:p w:rsidR="00B323E9" w:rsidRPr="005010B0" w:rsidRDefault="00B323E9" w:rsidP="00CB7321">
            <w:pPr>
              <w:ind w:right="-108"/>
            </w:pPr>
            <w:r>
              <w:t xml:space="preserve">Все интересные материалы, представляющие передовой педагогический опыт, полезные для педагогов, </w:t>
            </w:r>
            <w:proofErr w:type="gramStart"/>
            <w:r>
              <w:t>родителей, обучающихся публикуются на сайте МОЦ и предлагаются</w:t>
            </w:r>
            <w:proofErr w:type="gramEnd"/>
            <w:r>
              <w:t xml:space="preserve"> к публикации на сайте ЦРО.</w:t>
            </w:r>
          </w:p>
        </w:tc>
        <w:tc>
          <w:tcPr>
            <w:tcW w:w="2693" w:type="dxa"/>
            <w:shd w:val="clear" w:color="auto" w:fill="auto"/>
          </w:tcPr>
          <w:p w:rsidR="00C26BF2" w:rsidRPr="005010B0" w:rsidRDefault="00C26BF2" w:rsidP="00B323E9"/>
        </w:tc>
      </w:tr>
    </w:tbl>
    <w:p w:rsidR="00DB750C" w:rsidRDefault="00DB750C" w:rsidP="00DB750C">
      <w:pPr>
        <w:rPr>
          <w:b/>
          <w:i/>
        </w:rPr>
      </w:pPr>
      <w:bookmarkStart w:id="0" w:name="_GoBack"/>
      <w:bookmarkEnd w:id="0"/>
    </w:p>
    <w:p w:rsidR="00B323E9" w:rsidRDefault="00DB750C" w:rsidP="00DB750C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B323E9" w:rsidRDefault="00B323E9" w:rsidP="00DB750C">
      <w:pPr>
        <w:rPr>
          <w:i/>
        </w:rPr>
      </w:pPr>
    </w:p>
    <w:p w:rsidR="00DB750C" w:rsidRPr="006876F9" w:rsidRDefault="00DB750C" w:rsidP="00B323E9">
      <w:pPr>
        <w:ind w:firstLine="708"/>
        <w:rPr>
          <w:i/>
        </w:rPr>
      </w:pPr>
      <w:r w:rsidRPr="006876F9">
        <w:rPr>
          <w:i/>
        </w:rPr>
        <w:t xml:space="preserve">Руководитель ГМО             </w:t>
      </w:r>
      <w:r>
        <w:rPr>
          <w:i/>
        </w:rPr>
        <w:t xml:space="preserve">                            </w:t>
      </w:r>
      <w:r w:rsidRPr="006876F9">
        <w:rPr>
          <w:i/>
        </w:rPr>
        <w:t xml:space="preserve">                     Н.И. Кожевникова</w:t>
      </w:r>
    </w:p>
    <w:p w:rsidR="00DB750C" w:rsidRDefault="00DB750C" w:rsidP="00DB750C">
      <w:pPr>
        <w:rPr>
          <w:b/>
          <w:i/>
        </w:rPr>
      </w:pPr>
    </w:p>
    <w:p w:rsidR="00560141" w:rsidRDefault="00560141" w:rsidP="00AD5D26">
      <w:pPr>
        <w:rPr>
          <w:b/>
          <w:i/>
          <w:color w:val="FF0000"/>
        </w:rPr>
      </w:pPr>
    </w:p>
    <w:sectPr w:rsidR="00560141" w:rsidSect="002A11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A43"/>
    <w:multiLevelType w:val="hybridMultilevel"/>
    <w:tmpl w:val="933A7CE6"/>
    <w:lvl w:ilvl="0" w:tplc="525E5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F672C"/>
    <w:multiLevelType w:val="hybridMultilevel"/>
    <w:tmpl w:val="6B42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17C97"/>
    <w:multiLevelType w:val="hybridMultilevel"/>
    <w:tmpl w:val="EB62C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1873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905A9B"/>
    <w:multiLevelType w:val="multilevel"/>
    <w:tmpl w:val="248C5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35873AB"/>
    <w:multiLevelType w:val="hybridMultilevel"/>
    <w:tmpl w:val="6D942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32C1D"/>
    <w:multiLevelType w:val="hybridMultilevel"/>
    <w:tmpl w:val="0996405C"/>
    <w:lvl w:ilvl="0" w:tplc="525E5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A2F13"/>
    <w:multiLevelType w:val="hybridMultilevel"/>
    <w:tmpl w:val="48D2F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0CE3"/>
    <w:multiLevelType w:val="hybridMultilevel"/>
    <w:tmpl w:val="723E5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E85F18"/>
    <w:multiLevelType w:val="singleLevel"/>
    <w:tmpl w:val="E0E8B44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>
    <w:nsid w:val="5C502AD7"/>
    <w:multiLevelType w:val="hybridMultilevel"/>
    <w:tmpl w:val="F64AF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72BAD"/>
    <w:multiLevelType w:val="hybridMultilevel"/>
    <w:tmpl w:val="8B98D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7A2860"/>
    <w:multiLevelType w:val="hybridMultilevel"/>
    <w:tmpl w:val="98DA57A2"/>
    <w:lvl w:ilvl="0" w:tplc="3322FE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A78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72C65981"/>
    <w:multiLevelType w:val="hybridMultilevel"/>
    <w:tmpl w:val="0EAA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A7101"/>
    <w:multiLevelType w:val="hybridMultilevel"/>
    <w:tmpl w:val="03DE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A11EA"/>
    <w:rsid w:val="00006195"/>
    <w:rsid w:val="00026DBA"/>
    <w:rsid w:val="00031E8A"/>
    <w:rsid w:val="000357E8"/>
    <w:rsid w:val="00037EAC"/>
    <w:rsid w:val="00040E69"/>
    <w:rsid w:val="00044016"/>
    <w:rsid w:val="00072F79"/>
    <w:rsid w:val="00085F55"/>
    <w:rsid w:val="0009192D"/>
    <w:rsid w:val="00093E7D"/>
    <w:rsid w:val="000D66FD"/>
    <w:rsid w:val="000E10DF"/>
    <w:rsid w:val="000F00FC"/>
    <w:rsid w:val="000F7FA7"/>
    <w:rsid w:val="00100A97"/>
    <w:rsid w:val="001113FD"/>
    <w:rsid w:val="001301E3"/>
    <w:rsid w:val="00163746"/>
    <w:rsid w:val="00170174"/>
    <w:rsid w:val="001720BC"/>
    <w:rsid w:val="00176F10"/>
    <w:rsid w:val="001914D9"/>
    <w:rsid w:val="0019546D"/>
    <w:rsid w:val="00195B4D"/>
    <w:rsid w:val="001A41D1"/>
    <w:rsid w:val="001A5159"/>
    <w:rsid w:val="001B1706"/>
    <w:rsid w:val="001B3EE0"/>
    <w:rsid w:val="001B5333"/>
    <w:rsid w:val="001C3B09"/>
    <w:rsid w:val="001C6EB2"/>
    <w:rsid w:val="001E0730"/>
    <w:rsid w:val="00202344"/>
    <w:rsid w:val="00207DAA"/>
    <w:rsid w:val="00223CFC"/>
    <w:rsid w:val="00233C43"/>
    <w:rsid w:val="002430B3"/>
    <w:rsid w:val="00247AE8"/>
    <w:rsid w:val="0025760E"/>
    <w:rsid w:val="0026429E"/>
    <w:rsid w:val="002952E6"/>
    <w:rsid w:val="002A11EA"/>
    <w:rsid w:val="002D124C"/>
    <w:rsid w:val="002E097A"/>
    <w:rsid w:val="002F4C95"/>
    <w:rsid w:val="00302670"/>
    <w:rsid w:val="0031781A"/>
    <w:rsid w:val="0032192B"/>
    <w:rsid w:val="00324A70"/>
    <w:rsid w:val="003316CF"/>
    <w:rsid w:val="00335C93"/>
    <w:rsid w:val="00343D9A"/>
    <w:rsid w:val="00367441"/>
    <w:rsid w:val="00372969"/>
    <w:rsid w:val="0038573E"/>
    <w:rsid w:val="003C3C49"/>
    <w:rsid w:val="003D4295"/>
    <w:rsid w:val="003E7F01"/>
    <w:rsid w:val="003F5878"/>
    <w:rsid w:val="003F5D84"/>
    <w:rsid w:val="004263F9"/>
    <w:rsid w:val="00427DD3"/>
    <w:rsid w:val="004554C1"/>
    <w:rsid w:val="00461821"/>
    <w:rsid w:val="00463351"/>
    <w:rsid w:val="00483DE4"/>
    <w:rsid w:val="004A1ADC"/>
    <w:rsid w:val="004A1F5B"/>
    <w:rsid w:val="004B2426"/>
    <w:rsid w:val="004B5518"/>
    <w:rsid w:val="004B6676"/>
    <w:rsid w:val="004B6FD3"/>
    <w:rsid w:val="004C50EA"/>
    <w:rsid w:val="004D4E2B"/>
    <w:rsid w:val="004E2C24"/>
    <w:rsid w:val="005010B0"/>
    <w:rsid w:val="0051350B"/>
    <w:rsid w:val="005327DA"/>
    <w:rsid w:val="0055573E"/>
    <w:rsid w:val="00560141"/>
    <w:rsid w:val="00573463"/>
    <w:rsid w:val="005A1417"/>
    <w:rsid w:val="005A4962"/>
    <w:rsid w:val="005C0705"/>
    <w:rsid w:val="005C2835"/>
    <w:rsid w:val="005D29CC"/>
    <w:rsid w:val="005D7E6C"/>
    <w:rsid w:val="005E4D5B"/>
    <w:rsid w:val="005E66C7"/>
    <w:rsid w:val="006019DC"/>
    <w:rsid w:val="006107D3"/>
    <w:rsid w:val="006165F8"/>
    <w:rsid w:val="00650FBE"/>
    <w:rsid w:val="00653785"/>
    <w:rsid w:val="006672BE"/>
    <w:rsid w:val="0066780C"/>
    <w:rsid w:val="00683F25"/>
    <w:rsid w:val="00684A8B"/>
    <w:rsid w:val="006A4258"/>
    <w:rsid w:val="006B1602"/>
    <w:rsid w:val="006C08B5"/>
    <w:rsid w:val="006C6408"/>
    <w:rsid w:val="006C6D62"/>
    <w:rsid w:val="006D26C0"/>
    <w:rsid w:val="006D5A33"/>
    <w:rsid w:val="006E7490"/>
    <w:rsid w:val="006F08DA"/>
    <w:rsid w:val="0071188C"/>
    <w:rsid w:val="00720662"/>
    <w:rsid w:val="00727EC7"/>
    <w:rsid w:val="00737E97"/>
    <w:rsid w:val="00743180"/>
    <w:rsid w:val="00754F86"/>
    <w:rsid w:val="0075791D"/>
    <w:rsid w:val="00757E72"/>
    <w:rsid w:val="00776A54"/>
    <w:rsid w:val="0078307B"/>
    <w:rsid w:val="0079012C"/>
    <w:rsid w:val="00790975"/>
    <w:rsid w:val="007F1D31"/>
    <w:rsid w:val="00811E3E"/>
    <w:rsid w:val="008123D6"/>
    <w:rsid w:val="00823712"/>
    <w:rsid w:val="0085016A"/>
    <w:rsid w:val="0085158E"/>
    <w:rsid w:val="008628AD"/>
    <w:rsid w:val="008762FC"/>
    <w:rsid w:val="00883532"/>
    <w:rsid w:val="0089421B"/>
    <w:rsid w:val="00895DE5"/>
    <w:rsid w:val="008B11A0"/>
    <w:rsid w:val="008B7063"/>
    <w:rsid w:val="008E4BBB"/>
    <w:rsid w:val="008F15D8"/>
    <w:rsid w:val="008F17E4"/>
    <w:rsid w:val="008F37EB"/>
    <w:rsid w:val="008F3DEB"/>
    <w:rsid w:val="008F439C"/>
    <w:rsid w:val="008F4B9E"/>
    <w:rsid w:val="00901D83"/>
    <w:rsid w:val="00912604"/>
    <w:rsid w:val="00914CAC"/>
    <w:rsid w:val="00914CC6"/>
    <w:rsid w:val="00921D57"/>
    <w:rsid w:val="009B58CC"/>
    <w:rsid w:val="009B7AB9"/>
    <w:rsid w:val="009D5BE9"/>
    <w:rsid w:val="009F413F"/>
    <w:rsid w:val="00A17E52"/>
    <w:rsid w:val="00A45953"/>
    <w:rsid w:val="00A80366"/>
    <w:rsid w:val="00AB0448"/>
    <w:rsid w:val="00AB0A42"/>
    <w:rsid w:val="00AC32A0"/>
    <w:rsid w:val="00AD5D26"/>
    <w:rsid w:val="00AE571F"/>
    <w:rsid w:val="00AE759E"/>
    <w:rsid w:val="00AF2DE7"/>
    <w:rsid w:val="00B00664"/>
    <w:rsid w:val="00B109B2"/>
    <w:rsid w:val="00B1276F"/>
    <w:rsid w:val="00B12DE8"/>
    <w:rsid w:val="00B140F7"/>
    <w:rsid w:val="00B17B4C"/>
    <w:rsid w:val="00B26951"/>
    <w:rsid w:val="00B323E9"/>
    <w:rsid w:val="00B37885"/>
    <w:rsid w:val="00B52F90"/>
    <w:rsid w:val="00B54292"/>
    <w:rsid w:val="00B56E2E"/>
    <w:rsid w:val="00B838E6"/>
    <w:rsid w:val="00B855C7"/>
    <w:rsid w:val="00BB1324"/>
    <w:rsid w:val="00BB3016"/>
    <w:rsid w:val="00BE7F87"/>
    <w:rsid w:val="00BF5622"/>
    <w:rsid w:val="00C07257"/>
    <w:rsid w:val="00C11BBF"/>
    <w:rsid w:val="00C143CB"/>
    <w:rsid w:val="00C17166"/>
    <w:rsid w:val="00C173F8"/>
    <w:rsid w:val="00C17CBD"/>
    <w:rsid w:val="00C17FA7"/>
    <w:rsid w:val="00C20CD7"/>
    <w:rsid w:val="00C26BF2"/>
    <w:rsid w:val="00C42EFB"/>
    <w:rsid w:val="00C5122B"/>
    <w:rsid w:val="00C705E5"/>
    <w:rsid w:val="00C8047F"/>
    <w:rsid w:val="00C83F6D"/>
    <w:rsid w:val="00C909CF"/>
    <w:rsid w:val="00CA5C66"/>
    <w:rsid w:val="00CB7321"/>
    <w:rsid w:val="00CC32D5"/>
    <w:rsid w:val="00CD3B65"/>
    <w:rsid w:val="00CD3F19"/>
    <w:rsid w:val="00CE5B5B"/>
    <w:rsid w:val="00CF31D4"/>
    <w:rsid w:val="00D04C23"/>
    <w:rsid w:val="00D105DD"/>
    <w:rsid w:val="00D355FD"/>
    <w:rsid w:val="00D47D6E"/>
    <w:rsid w:val="00D5550F"/>
    <w:rsid w:val="00D55E06"/>
    <w:rsid w:val="00DA01F2"/>
    <w:rsid w:val="00DB02D3"/>
    <w:rsid w:val="00DB750C"/>
    <w:rsid w:val="00DC0FED"/>
    <w:rsid w:val="00DC26E5"/>
    <w:rsid w:val="00DD6F88"/>
    <w:rsid w:val="00DE7E2E"/>
    <w:rsid w:val="00E02D45"/>
    <w:rsid w:val="00E04F5C"/>
    <w:rsid w:val="00E305FD"/>
    <w:rsid w:val="00E30BB4"/>
    <w:rsid w:val="00E355F1"/>
    <w:rsid w:val="00E3770D"/>
    <w:rsid w:val="00E53246"/>
    <w:rsid w:val="00E621EE"/>
    <w:rsid w:val="00EB0FCE"/>
    <w:rsid w:val="00EB5EB1"/>
    <w:rsid w:val="00EB630E"/>
    <w:rsid w:val="00EB6447"/>
    <w:rsid w:val="00EC0948"/>
    <w:rsid w:val="00EC760A"/>
    <w:rsid w:val="00ED3D1B"/>
    <w:rsid w:val="00EE15A5"/>
    <w:rsid w:val="00EE34F2"/>
    <w:rsid w:val="00EE69A5"/>
    <w:rsid w:val="00F0214C"/>
    <w:rsid w:val="00F02932"/>
    <w:rsid w:val="00F04741"/>
    <w:rsid w:val="00F10256"/>
    <w:rsid w:val="00F13B56"/>
    <w:rsid w:val="00F23A71"/>
    <w:rsid w:val="00F52447"/>
    <w:rsid w:val="00F6703F"/>
    <w:rsid w:val="00F676B2"/>
    <w:rsid w:val="00F74FF5"/>
    <w:rsid w:val="00F8397D"/>
    <w:rsid w:val="00F84AF9"/>
    <w:rsid w:val="00F94ABD"/>
    <w:rsid w:val="00FD6451"/>
    <w:rsid w:val="00FE08F6"/>
    <w:rsid w:val="00FE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E2C24"/>
    <w:pPr>
      <w:jc w:val="both"/>
    </w:pPr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8E4BB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E4BBB"/>
    <w:rPr>
      <w:sz w:val="24"/>
      <w:szCs w:val="24"/>
    </w:rPr>
  </w:style>
  <w:style w:type="paragraph" w:customStyle="1" w:styleId="c6">
    <w:name w:val="c6"/>
    <w:basedOn w:val="a"/>
    <w:rsid w:val="004B2426"/>
    <w:pPr>
      <w:spacing w:before="100" w:beforeAutospacing="1" w:after="100" w:afterAutospacing="1"/>
    </w:pPr>
  </w:style>
  <w:style w:type="character" w:customStyle="1" w:styleId="c0">
    <w:name w:val="c0"/>
    <w:basedOn w:val="a0"/>
    <w:rsid w:val="004B2426"/>
  </w:style>
  <w:style w:type="paragraph" w:styleId="a4">
    <w:name w:val="Normal (Web)"/>
    <w:basedOn w:val="a"/>
    <w:uiPriority w:val="99"/>
    <w:unhideWhenUsed/>
    <w:rsid w:val="006D5A3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D5A3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C26B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2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7080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 Windows</cp:lastModifiedBy>
  <cp:revision>2</cp:revision>
  <cp:lastPrinted>2019-09-19T06:58:00Z</cp:lastPrinted>
  <dcterms:created xsi:type="dcterms:W3CDTF">2021-08-31T11:17:00Z</dcterms:created>
  <dcterms:modified xsi:type="dcterms:W3CDTF">2021-08-31T11:17:00Z</dcterms:modified>
</cp:coreProperties>
</file>